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5" w:type="dxa"/>
        <w:tblLook w:val="00A0"/>
      </w:tblPr>
      <w:tblGrid>
        <w:gridCol w:w="4558"/>
        <w:gridCol w:w="5357"/>
      </w:tblGrid>
      <w:tr w:rsidR="00504CE6" w:rsidRPr="004926E9" w:rsidTr="002E084B">
        <w:trPr>
          <w:trHeight w:val="2335"/>
        </w:trPr>
        <w:tc>
          <w:tcPr>
            <w:tcW w:w="4558" w:type="dxa"/>
          </w:tcPr>
          <w:p w:rsidR="00504CE6" w:rsidRPr="004926E9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7" w:type="dxa"/>
          </w:tcPr>
          <w:p w:rsidR="00504CE6" w:rsidRPr="004926E9" w:rsidRDefault="00504CE6" w:rsidP="004926E9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4926E9">
              <w:rPr>
                <w:sz w:val="28"/>
                <w:szCs w:val="28"/>
              </w:rPr>
              <w:t>ПРИЛОЖЕНИЕ №2</w:t>
            </w:r>
          </w:p>
          <w:p w:rsidR="00504CE6" w:rsidRPr="004926E9" w:rsidRDefault="00504CE6" w:rsidP="004926E9">
            <w:pPr>
              <w:pStyle w:val="Header"/>
              <w:tabs>
                <w:tab w:val="left" w:pos="2"/>
                <w:tab w:val="center" w:pos="3618"/>
                <w:tab w:val="right" w:pos="7236"/>
              </w:tabs>
              <w:jc w:val="center"/>
              <w:rPr>
                <w:b/>
                <w:sz w:val="28"/>
                <w:szCs w:val="28"/>
              </w:rPr>
            </w:pPr>
            <w:r w:rsidRPr="004926E9">
              <w:rPr>
                <w:sz w:val="28"/>
                <w:szCs w:val="28"/>
              </w:rPr>
              <w:t>к постановлению администрации</w:t>
            </w:r>
          </w:p>
          <w:p w:rsidR="00504CE6" w:rsidRPr="004926E9" w:rsidRDefault="00504CE6" w:rsidP="004926E9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4926E9">
              <w:rPr>
                <w:sz w:val="28"/>
                <w:szCs w:val="28"/>
              </w:rPr>
              <w:t>муниципального образования</w:t>
            </w:r>
          </w:p>
          <w:p w:rsidR="00504CE6" w:rsidRPr="004926E9" w:rsidRDefault="00504CE6" w:rsidP="004926E9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4926E9">
              <w:rPr>
                <w:sz w:val="28"/>
                <w:szCs w:val="28"/>
              </w:rPr>
              <w:t>Щербиновский район</w:t>
            </w:r>
          </w:p>
          <w:p w:rsidR="00504CE6" w:rsidRPr="004926E9" w:rsidRDefault="00504CE6" w:rsidP="004926E9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4926E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___________№ _______</w:t>
            </w:r>
          </w:p>
          <w:p w:rsidR="00504CE6" w:rsidRPr="004926E9" w:rsidRDefault="00504CE6" w:rsidP="004926E9">
            <w:pPr>
              <w:pStyle w:val="Header"/>
              <w:tabs>
                <w:tab w:val="left" w:pos="900"/>
              </w:tabs>
              <w:jc w:val="right"/>
              <w:rPr>
                <w:sz w:val="28"/>
                <w:szCs w:val="28"/>
              </w:rPr>
            </w:pPr>
          </w:p>
          <w:p w:rsidR="00504CE6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6E9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504CE6" w:rsidRPr="004926E9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4CE6" w:rsidRPr="004926E9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6E9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504CE6" w:rsidRPr="004926E9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6E9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504CE6" w:rsidRPr="004926E9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6E9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504CE6" w:rsidRPr="004926E9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6E9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504CE6" w:rsidRPr="004926E9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6E9">
              <w:rPr>
                <w:rFonts w:ascii="Times New Roman" w:hAnsi="Times New Roman"/>
                <w:sz w:val="28"/>
                <w:szCs w:val="28"/>
              </w:rPr>
              <w:t>от 31 мая 2013 года № 285</w:t>
            </w:r>
          </w:p>
          <w:p w:rsidR="00504CE6" w:rsidRPr="004926E9" w:rsidRDefault="00504CE6" w:rsidP="004926E9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4926E9">
              <w:rPr>
                <w:sz w:val="28"/>
                <w:szCs w:val="28"/>
              </w:rPr>
              <w:t>(в редакции постановления</w:t>
            </w:r>
          </w:p>
          <w:p w:rsidR="00504CE6" w:rsidRPr="004926E9" w:rsidRDefault="00504CE6" w:rsidP="004926E9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4926E9">
              <w:rPr>
                <w:sz w:val="28"/>
                <w:szCs w:val="28"/>
              </w:rPr>
              <w:t xml:space="preserve"> администрации муниципального </w:t>
            </w:r>
          </w:p>
          <w:p w:rsidR="00504CE6" w:rsidRPr="004926E9" w:rsidRDefault="00504CE6" w:rsidP="004926E9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4926E9">
              <w:rPr>
                <w:sz w:val="28"/>
                <w:szCs w:val="28"/>
              </w:rPr>
              <w:t>образования Щербиновский район</w:t>
            </w:r>
          </w:p>
          <w:p w:rsidR="00504CE6" w:rsidRPr="004926E9" w:rsidRDefault="00504CE6" w:rsidP="004926E9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417DD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</w:t>
            </w:r>
            <w:r w:rsidRPr="00417DD0">
              <w:rPr>
                <w:sz w:val="28"/>
                <w:szCs w:val="28"/>
              </w:rPr>
              <w:t xml:space="preserve"> № ____)</w:t>
            </w:r>
          </w:p>
        </w:tc>
      </w:tr>
    </w:tbl>
    <w:p w:rsidR="00504CE6" w:rsidRPr="004926E9" w:rsidRDefault="00504CE6" w:rsidP="00492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CE6" w:rsidRPr="004926E9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>ПЛАН</w:t>
      </w: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 xml:space="preserve">мероприятий («дорожная карта») «Изменения в отрасли </w:t>
      </w: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>«Культура, искусство и кинематография» муниципального</w:t>
      </w: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 xml:space="preserve"> образования Щербиновский район, направленные </w:t>
      </w: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 xml:space="preserve">на повышение эффективности и качества услуг </w:t>
      </w:r>
    </w:p>
    <w:p w:rsidR="00504CE6" w:rsidRPr="004926E9" w:rsidRDefault="00504CE6" w:rsidP="00492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>дополнительного образования в детских школах искусств»</w:t>
      </w:r>
    </w:p>
    <w:p w:rsidR="00504CE6" w:rsidRPr="004926E9" w:rsidRDefault="00504CE6" w:rsidP="004926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ab/>
      </w:r>
      <w:smartTag w:uri="urn:schemas-microsoft-com:office:smarttags" w:element="place">
        <w:r w:rsidRPr="004926E9"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4926E9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4926E9">
        <w:rPr>
          <w:rFonts w:ascii="Times New Roman" w:hAnsi="Times New Roman"/>
          <w:b/>
          <w:sz w:val="28"/>
          <w:szCs w:val="28"/>
        </w:rPr>
        <w:t xml:space="preserve"> Изменения в отрасли «Культура, искусства </w:t>
      </w: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 xml:space="preserve">и кинематография» муниципального образования </w:t>
      </w: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 xml:space="preserve">Щербиновский район, направленные на повышение </w:t>
      </w: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>эффективности и качества услуг дополн</w:t>
      </w:r>
      <w:r w:rsidRPr="004926E9">
        <w:rPr>
          <w:rFonts w:ascii="Times New Roman" w:hAnsi="Times New Roman"/>
          <w:b/>
          <w:sz w:val="28"/>
          <w:szCs w:val="28"/>
        </w:rPr>
        <w:t>и</w:t>
      </w:r>
      <w:r w:rsidRPr="004926E9">
        <w:rPr>
          <w:rFonts w:ascii="Times New Roman" w:hAnsi="Times New Roman"/>
          <w:b/>
          <w:sz w:val="28"/>
          <w:szCs w:val="28"/>
        </w:rPr>
        <w:t xml:space="preserve">тельного </w:t>
      </w: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 xml:space="preserve">образования в детских художественных </w:t>
      </w:r>
    </w:p>
    <w:p w:rsidR="00504CE6" w:rsidRPr="004926E9" w:rsidRDefault="00504CE6" w:rsidP="00492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26E9">
        <w:rPr>
          <w:rFonts w:ascii="Times New Roman" w:hAnsi="Times New Roman"/>
          <w:b/>
          <w:sz w:val="28"/>
          <w:szCs w:val="28"/>
        </w:rPr>
        <w:t>школах и школах и</w:t>
      </w:r>
      <w:r w:rsidRPr="004926E9">
        <w:rPr>
          <w:rFonts w:ascii="Times New Roman" w:hAnsi="Times New Roman"/>
          <w:b/>
          <w:sz w:val="28"/>
          <w:szCs w:val="28"/>
        </w:rPr>
        <w:t>с</w:t>
      </w:r>
      <w:r w:rsidRPr="004926E9">
        <w:rPr>
          <w:rFonts w:ascii="Times New Roman" w:hAnsi="Times New Roman"/>
          <w:b/>
          <w:sz w:val="28"/>
          <w:szCs w:val="28"/>
        </w:rPr>
        <w:t>кусств»</w:t>
      </w:r>
    </w:p>
    <w:p w:rsidR="00504CE6" w:rsidRPr="004926E9" w:rsidRDefault="00504CE6" w:rsidP="004926E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1. Ос</w:t>
      </w:r>
      <w:r>
        <w:rPr>
          <w:rFonts w:ascii="Times New Roman" w:hAnsi="Times New Roman"/>
          <w:sz w:val="28"/>
          <w:szCs w:val="28"/>
        </w:rPr>
        <w:t>новные цели и задачи</w:t>
      </w:r>
    </w:p>
    <w:p w:rsidR="00504CE6" w:rsidRPr="004926E9" w:rsidRDefault="00504CE6" w:rsidP="00492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Целями реализации плана мероприятий («дорожной карты») «Изменения в отрасли «Культура, искусство и кинематография» муниципального образов</w:t>
      </w:r>
      <w:r w:rsidRPr="004926E9">
        <w:rPr>
          <w:rFonts w:ascii="Times New Roman" w:hAnsi="Times New Roman"/>
          <w:sz w:val="28"/>
          <w:szCs w:val="28"/>
        </w:rPr>
        <w:t>а</w:t>
      </w:r>
      <w:r w:rsidRPr="004926E9">
        <w:rPr>
          <w:rFonts w:ascii="Times New Roman" w:hAnsi="Times New Roman"/>
          <w:sz w:val="28"/>
          <w:szCs w:val="28"/>
        </w:rPr>
        <w:t>ния Щербиновский район,  направленные на повышение эффективности и кач</w:t>
      </w:r>
      <w:r w:rsidRPr="004926E9">
        <w:rPr>
          <w:rFonts w:ascii="Times New Roman" w:hAnsi="Times New Roman"/>
          <w:sz w:val="28"/>
          <w:szCs w:val="28"/>
        </w:rPr>
        <w:t>е</w:t>
      </w:r>
      <w:r w:rsidRPr="004926E9">
        <w:rPr>
          <w:rFonts w:ascii="Times New Roman" w:hAnsi="Times New Roman"/>
          <w:sz w:val="28"/>
          <w:szCs w:val="28"/>
        </w:rPr>
        <w:t>ства услуг дополнительного образования в детских художественных школах и школах искусств» являются: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1) повышение качества жизни детей путем создания условий для развития их творческих способностей, социализации, предоставления возможности с</w:t>
      </w:r>
      <w:r w:rsidRPr="004926E9">
        <w:rPr>
          <w:rFonts w:ascii="Times New Roman" w:hAnsi="Times New Roman"/>
          <w:sz w:val="28"/>
          <w:szCs w:val="28"/>
        </w:rPr>
        <w:t>а</w:t>
      </w:r>
      <w:r w:rsidRPr="004926E9">
        <w:rPr>
          <w:rFonts w:ascii="Times New Roman" w:hAnsi="Times New Roman"/>
          <w:sz w:val="28"/>
          <w:szCs w:val="28"/>
        </w:rPr>
        <w:t>моразвития через регулярные занятия творчеством, приобщения к здоровому образу жизни, воспитание (формирование) подрастающего поколения в духе культурных традиций страны и Кубани;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2) увеличение числа детей, обучающихся в муниципальных бюджетных учреждениях дополнительного образования в сфере культуры и искусства (д</w:t>
      </w:r>
      <w:r w:rsidRPr="004926E9">
        <w:rPr>
          <w:rFonts w:ascii="Times New Roman" w:hAnsi="Times New Roman"/>
          <w:sz w:val="28"/>
          <w:szCs w:val="28"/>
        </w:rPr>
        <w:t>а</w:t>
      </w:r>
      <w:r w:rsidRPr="004926E9">
        <w:rPr>
          <w:rFonts w:ascii="Times New Roman" w:hAnsi="Times New Roman"/>
          <w:sz w:val="28"/>
          <w:szCs w:val="28"/>
        </w:rPr>
        <w:t>лее – детские школы искусств);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3) развитие и сохранение кадрового потенциала детских художественных школах и школах искусств;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4) повышение престижности и привлекательности педагогической пр</w:t>
      </w:r>
      <w:r w:rsidRPr="004926E9">
        <w:rPr>
          <w:rFonts w:ascii="Times New Roman" w:hAnsi="Times New Roman"/>
          <w:sz w:val="28"/>
          <w:szCs w:val="28"/>
        </w:rPr>
        <w:t>о</w:t>
      </w:r>
      <w:r w:rsidRPr="004926E9">
        <w:rPr>
          <w:rFonts w:ascii="Times New Roman" w:hAnsi="Times New Roman"/>
          <w:sz w:val="28"/>
          <w:szCs w:val="28"/>
        </w:rPr>
        <w:t>фессии в сфере дополнительного образования;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5) создание благоприятных условий для устойчивого развития организ</w:t>
      </w:r>
      <w:r w:rsidRPr="004926E9">
        <w:rPr>
          <w:rFonts w:ascii="Times New Roman" w:hAnsi="Times New Roman"/>
          <w:sz w:val="28"/>
          <w:szCs w:val="28"/>
        </w:rPr>
        <w:t>а</w:t>
      </w:r>
      <w:r w:rsidRPr="004926E9">
        <w:rPr>
          <w:rFonts w:ascii="Times New Roman" w:hAnsi="Times New Roman"/>
          <w:sz w:val="28"/>
          <w:szCs w:val="28"/>
        </w:rPr>
        <w:t>ций дополнительного образования в сфере культуры и искусства.</w:t>
      </w:r>
    </w:p>
    <w:p w:rsidR="00504CE6" w:rsidRPr="004926E9" w:rsidRDefault="00504CE6" w:rsidP="004926E9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2. Основные направления</w:t>
      </w:r>
    </w:p>
    <w:p w:rsidR="00504CE6" w:rsidRPr="004926E9" w:rsidRDefault="00504CE6" w:rsidP="00492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Достижение целей реализации «дорожной карты» будет осуществляться путем проведения структурных изменений  в детских художественных школах и школах искусств по следующим направлениям: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1) развитие многообразия культурно-образовательных моделей, повыш</w:t>
      </w:r>
      <w:r w:rsidRPr="004926E9">
        <w:rPr>
          <w:rFonts w:ascii="Times New Roman" w:hAnsi="Times New Roman"/>
          <w:sz w:val="28"/>
          <w:szCs w:val="28"/>
        </w:rPr>
        <w:t>е</w:t>
      </w:r>
      <w:r w:rsidRPr="004926E9">
        <w:rPr>
          <w:rFonts w:ascii="Times New Roman" w:hAnsi="Times New Roman"/>
          <w:sz w:val="28"/>
          <w:szCs w:val="28"/>
        </w:rPr>
        <w:t>ние качества образовательного процесса в художественных школах и школах искусств;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2) увеличение доступности образовательных услуг;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3) разработка и внедрение системы независимой оценки качества работы детских художественных школ и школ искусств и качества предоставляемых ими образовательных услуг;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4) повышение профессионального уровня педагогических работников детских художественных школ и школ  искусств путем систематического п</w:t>
      </w:r>
      <w:r w:rsidRPr="004926E9">
        <w:rPr>
          <w:rFonts w:ascii="Times New Roman" w:hAnsi="Times New Roman"/>
          <w:sz w:val="28"/>
          <w:szCs w:val="28"/>
        </w:rPr>
        <w:t>о</w:t>
      </w:r>
      <w:r w:rsidRPr="004926E9">
        <w:rPr>
          <w:rFonts w:ascii="Times New Roman" w:hAnsi="Times New Roman"/>
          <w:sz w:val="28"/>
          <w:szCs w:val="28"/>
        </w:rPr>
        <w:t>вышения квалификации и (или) профессиональной подготовки;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5) совершенствование (модернизация) моделей аттестации педагогич</w:t>
      </w:r>
      <w:r w:rsidRPr="004926E9">
        <w:rPr>
          <w:rFonts w:ascii="Times New Roman" w:hAnsi="Times New Roman"/>
          <w:sz w:val="28"/>
          <w:szCs w:val="28"/>
        </w:rPr>
        <w:t>е</w:t>
      </w:r>
      <w:r w:rsidRPr="004926E9">
        <w:rPr>
          <w:rFonts w:ascii="Times New Roman" w:hAnsi="Times New Roman"/>
          <w:sz w:val="28"/>
          <w:szCs w:val="28"/>
        </w:rPr>
        <w:t>ских работников организаций дополнительного образования;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6) проведение целенаправленной работы по выявлению и поддержке од</w:t>
      </w:r>
      <w:r w:rsidRPr="004926E9">
        <w:rPr>
          <w:rFonts w:ascii="Times New Roman" w:hAnsi="Times New Roman"/>
          <w:sz w:val="28"/>
          <w:szCs w:val="28"/>
        </w:rPr>
        <w:t>а</w:t>
      </w:r>
      <w:r w:rsidRPr="004926E9">
        <w:rPr>
          <w:rFonts w:ascii="Times New Roman" w:hAnsi="Times New Roman"/>
          <w:sz w:val="28"/>
          <w:szCs w:val="28"/>
        </w:rPr>
        <w:t>ренных детей и талантливой молодежи в рамках реализации Арт-Концепции развития художественного в Краснодарском крае (2008-2020 годы) и Конце</w:t>
      </w:r>
      <w:r w:rsidRPr="004926E9">
        <w:rPr>
          <w:rFonts w:ascii="Times New Roman" w:hAnsi="Times New Roman"/>
          <w:sz w:val="28"/>
          <w:szCs w:val="28"/>
        </w:rPr>
        <w:t>п</w:t>
      </w:r>
      <w:r w:rsidRPr="004926E9">
        <w:rPr>
          <w:rFonts w:ascii="Times New Roman" w:hAnsi="Times New Roman"/>
          <w:sz w:val="28"/>
          <w:szCs w:val="28"/>
        </w:rPr>
        <w:t>ции общенациональной системы выявления и развития молодых талантов;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7) введение «эффективного контракта» в детских художественных шк</w:t>
      </w:r>
      <w:r w:rsidRPr="004926E9">
        <w:rPr>
          <w:rFonts w:ascii="Times New Roman" w:hAnsi="Times New Roman"/>
          <w:sz w:val="28"/>
          <w:szCs w:val="28"/>
        </w:rPr>
        <w:t>о</w:t>
      </w:r>
      <w:r w:rsidRPr="004926E9">
        <w:rPr>
          <w:rFonts w:ascii="Times New Roman" w:hAnsi="Times New Roman"/>
          <w:sz w:val="28"/>
          <w:szCs w:val="28"/>
        </w:rPr>
        <w:t>лах и школах искусств, в том числе: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разработка и внедрение механизмов «эффективного контракта» с руков</w:t>
      </w:r>
      <w:r w:rsidRPr="004926E9">
        <w:rPr>
          <w:rFonts w:ascii="Times New Roman" w:hAnsi="Times New Roman"/>
          <w:sz w:val="28"/>
          <w:szCs w:val="28"/>
        </w:rPr>
        <w:t>о</w:t>
      </w:r>
      <w:r w:rsidRPr="004926E9">
        <w:rPr>
          <w:rFonts w:ascii="Times New Roman" w:hAnsi="Times New Roman"/>
          <w:sz w:val="28"/>
          <w:szCs w:val="28"/>
        </w:rPr>
        <w:t>дителями и работниками детских школ искусств в части взаимосвязи между уровнем заработной платы и количеством и качеством предоставляемых нас</w:t>
      </w:r>
      <w:r w:rsidRPr="004926E9">
        <w:rPr>
          <w:rFonts w:ascii="Times New Roman" w:hAnsi="Times New Roman"/>
          <w:sz w:val="28"/>
          <w:szCs w:val="28"/>
        </w:rPr>
        <w:t>е</w:t>
      </w:r>
      <w:r w:rsidRPr="004926E9">
        <w:rPr>
          <w:rFonts w:ascii="Times New Roman" w:hAnsi="Times New Roman"/>
          <w:sz w:val="28"/>
          <w:szCs w:val="28"/>
        </w:rPr>
        <w:t>лению муниципальных образовательных услуг;</w:t>
      </w:r>
    </w:p>
    <w:p w:rsidR="00504CE6" w:rsidRPr="004926E9" w:rsidRDefault="00504CE6" w:rsidP="004926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информационное и мониторинговое сопровождение эффективного ко</w:t>
      </w:r>
      <w:r w:rsidRPr="004926E9">
        <w:rPr>
          <w:rFonts w:ascii="Times New Roman" w:hAnsi="Times New Roman"/>
          <w:sz w:val="28"/>
          <w:szCs w:val="28"/>
        </w:rPr>
        <w:t>н</w:t>
      </w:r>
      <w:r w:rsidRPr="004926E9">
        <w:rPr>
          <w:rFonts w:ascii="Times New Roman" w:hAnsi="Times New Roman"/>
          <w:sz w:val="28"/>
          <w:szCs w:val="28"/>
        </w:rPr>
        <w:t>тракта.</w:t>
      </w:r>
    </w:p>
    <w:p w:rsidR="00504CE6" w:rsidRPr="004926E9" w:rsidRDefault="00504CE6" w:rsidP="004926E9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504CE6" w:rsidRDefault="00504CE6" w:rsidP="004926E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3. Ожидаемые результаты</w:t>
      </w:r>
    </w:p>
    <w:p w:rsidR="00504CE6" w:rsidRPr="004926E9" w:rsidRDefault="00504CE6" w:rsidP="004926E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CE6" w:rsidRPr="004926E9" w:rsidRDefault="00504CE6" w:rsidP="004926E9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ab/>
      </w:r>
      <w:r w:rsidRPr="004926E9">
        <w:rPr>
          <w:rFonts w:ascii="Times New Roman" w:hAnsi="Times New Roman"/>
          <w:spacing w:val="-4"/>
          <w:sz w:val="28"/>
          <w:szCs w:val="28"/>
        </w:rPr>
        <w:t>В результате структурных изменений и реализации мероприятий «дорожной карты» ожидается:</w:t>
      </w:r>
    </w:p>
    <w:p w:rsidR="00504CE6" w:rsidRPr="004926E9" w:rsidRDefault="00504CE6" w:rsidP="004926E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ab/>
        <w:t xml:space="preserve">увеличение к 2020 контингента обучающихся детских художественных школ и школ искусств (по видам) до </w:t>
      </w:r>
      <w:r>
        <w:rPr>
          <w:rFonts w:ascii="Times New Roman" w:hAnsi="Times New Roman"/>
          <w:sz w:val="28"/>
          <w:szCs w:val="28"/>
        </w:rPr>
        <w:t>580</w:t>
      </w:r>
      <w:r w:rsidRPr="004926E9">
        <w:rPr>
          <w:rFonts w:ascii="Times New Roman" w:hAnsi="Times New Roman"/>
          <w:sz w:val="28"/>
          <w:szCs w:val="28"/>
        </w:rPr>
        <w:t xml:space="preserve"> чел.;</w:t>
      </w:r>
    </w:p>
    <w:p w:rsidR="00504CE6" w:rsidRPr="004926E9" w:rsidRDefault="00504CE6" w:rsidP="004926E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ab/>
        <w:t>устойчивое функционирование детских школ искусств Краснодарского края в рамках реализации Арт-Концепции развития художественного в Красн</w:t>
      </w:r>
      <w:r w:rsidRPr="004926E9">
        <w:rPr>
          <w:rFonts w:ascii="Times New Roman" w:hAnsi="Times New Roman"/>
          <w:sz w:val="28"/>
          <w:szCs w:val="28"/>
        </w:rPr>
        <w:t>о</w:t>
      </w:r>
      <w:r w:rsidRPr="004926E9">
        <w:rPr>
          <w:rFonts w:ascii="Times New Roman" w:hAnsi="Times New Roman"/>
          <w:sz w:val="28"/>
          <w:szCs w:val="28"/>
        </w:rPr>
        <w:t>дарском крае (2008-2020 годы) и Концепции общенациональной системы выя</w:t>
      </w:r>
      <w:r w:rsidRPr="004926E9">
        <w:rPr>
          <w:rFonts w:ascii="Times New Roman" w:hAnsi="Times New Roman"/>
          <w:sz w:val="28"/>
          <w:szCs w:val="28"/>
        </w:rPr>
        <w:t>в</w:t>
      </w:r>
      <w:r w:rsidRPr="004926E9">
        <w:rPr>
          <w:rFonts w:ascii="Times New Roman" w:hAnsi="Times New Roman"/>
          <w:sz w:val="28"/>
          <w:szCs w:val="28"/>
        </w:rPr>
        <w:t>ления и развития молодых талантов;</w:t>
      </w:r>
    </w:p>
    <w:p w:rsidR="00504CE6" w:rsidRPr="004926E9" w:rsidRDefault="00504CE6" w:rsidP="004926E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ab/>
        <w:t>участие детских художественных школ и школ искусств в системе непр</w:t>
      </w:r>
      <w:r w:rsidRPr="004926E9">
        <w:rPr>
          <w:rFonts w:ascii="Times New Roman" w:hAnsi="Times New Roman"/>
          <w:sz w:val="28"/>
          <w:szCs w:val="28"/>
        </w:rPr>
        <w:t>е</w:t>
      </w:r>
      <w:r w:rsidRPr="004926E9">
        <w:rPr>
          <w:rFonts w:ascii="Times New Roman" w:hAnsi="Times New Roman"/>
          <w:sz w:val="28"/>
          <w:szCs w:val="28"/>
        </w:rPr>
        <w:t>рывного профессионального образования, налаженное взаимодействие детских художественных школ и школ искусств с профессиональными образованиями организациями культуры, образовательными учреждениями других ведомств;</w:t>
      </w:r>
    </w:p>
    <w:p w:rsidR="00504CE6" w:rsidRPr="004926E9" w:rsidRDefault="00504CE6" w:rsidP="004926E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ab/>
        <w:t>установление четкой взаимосвязи между уровнем заработной платы р</w:t>
      </w:r>
      <w:r w:rsidRPr="004926E9">
        <w:rPr>
          <w:rFonts w:ascii="Times New Roman" w:hAnsi="Times New Roman"/>
          <w:sz w:val="28"/>
          <w:szCs w:val="28"/>
        </w:rPr>
        <w:t>а</w:t>
      </w:r>
      <w:r w:rsidRPr="004926E9">
        <w:rPr>
          <w:rFonts w:ascii="Times New Roman" w:hAnsi="Times New Roman"/>
          <w:sz w:val="28"/>
          <w:szCs w:val="28"/>
        </w:rPr>
        <w:t>ботников детских художественных школ и школ искусств и количеством и к</w:t>
      </w:r>
      <w:r w:rsidRPr="004926E9">
        <w:rPr>
          <w:rFonts w:ascii="Times New Roman" w:hAnsi="Times New Roman"/>
          <w:sz w:val="28"/>
          <w:szCs w:val="28"/>
        </w:rPr>
        <w:t>а</w:t>
      </w:r>
      <w:r w:rsidRPr="004926E9">
        <w:rPr>
          <w:rFonts w:ascii="Times New Roman" w:hAnsi="Times New Roman"/>
          <w:sz w:val="28"/>
          <w:szCs w:val="28"/>
        </w:rPr>
        <w:t>чеством предоставляемых муниципальных образовательных услуг;</w:t>
      </w:r>
    </w:p>
    <w:p w:rsidR="00504CE6" w:rsidRPr="004926E9" w:rsidRDefault="00504CE6" w:rsidP="004926E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ab/>
        <w:t>доведение к 2020 году до 100% численности педагогических работников, повысивших квалификацию и (или) прошедших профессиональную подготовку в соответствии с нормами, установленными законодательством Р</w:t>
      </w:r>
      <w:r>
        <w:rPr>
          <w:rFonts w:ascii="Times New Roman" w:hAnsi="Times New Roman"/>
          <w:sz w:val="28"/>
          <w:szCs w:val="28"/>
        </w:rPr>
        <w:t>оссийской 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дерации</w:t>
      </w:r>
      <w:r w:rsidRPr="004926E9">
        <w:rPr>
          <w:rFonts w:ascii="Times New Roman" w:hAnsi="Times New Roman"/>
          <w:sz w:val="28"/>
          <w:szCs w:val="28"/>
        </w:rPr>
        <w:t xml:space="preserve"> (не реже 1 раза в 3 года);</w:t>
      </w:r>
    </w:p>
    <w:p w:rsidR="00504CE6" w:rsidRPr="004926E9" w:rsidRDefault="00504CE6" w:rsidP="004926E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ab/>
        <w:t>увеличение к 2020 году до 30% доли учащихся школ искусств, учас</w:t>
      </w:r>
      <w:r w:rsidRPr="004926E9">
        <w:rPr>
          <w:rFonts w:ascii="Times New Roman" w:hAnsi="Times New Roman"/>
          <w:sz w:val="28"/>
          <w:szCs w:val="28"/>
        </w:rPr>
        <w:t>т</w:t>
      </w:r>
      <w:r w:rsidRPr="004926E9">
        <w:rPr>
          <w:rFonts w:ascii="Times New Roman" w:hAnsi="Times New Roman"/>
          <w:sz w:val="28"/>
          <w:szCs w:val="28"/>
        </w:rPr>
        <w:t>вующих в выставках, фестивалях и конкурсах, выставках различного уровня, в общей численности, обучающихся в детских школах искусств;</w:t>
      </w:r>
    </w:p>
    <w:p w:rsidR="00504CE6" w:rsidRPr="004926E9" w:rsidRDefault="00504CE6" w:rsidP="004926E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ab/>
        <w:t>увеличение к 2020 году до 8 ед. количества присужденных учащимся де</w:t>
      </w:r>
      <w:r w:rsidRPr="004926E9">
        <w:rPr>
          <w:rFonts w:ascii="Times New Roman" w:hAnsi="Times New Roman"/>
          <w:sz w:val="28"/>
          <w:szCs w:val="28"/>
        </w:rPr>
        <w:t>т</w:t>
      </w:r>
      <w:r w:rsidRPr="004926E9">
        <w:rPr>
          <w:rFonts w:ascii="Times New Roman" w:hAnsi="Times New Roman"/>
          <w:sz w:val="28"/>
          <w:szCs w:val="28"/>
        </w:rPr>
        <w:t>ских школ искусств стипендий, премий, грантов различного уровня.</w:t>
      </w:r>
    </w:p>
    <w:p w:rsidR="00504CE6" w:rsidRPr="004926E9" w:rsidRDefault="00504CE6" w:rsidP="004926E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4CE6" w:rsidRDefault="00504CE6" w:rsidP="00492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4. Показатели повышения эффективности и качества услуг детских школ и</w:t>
      </w:r>
      <w:r w:rsidRPr="004926E9">
        <w:rPr>
          <w:rFonts w:ascii="Times New Roman" w:hAnsi="Times New Roman"/>
          <w:sz w:val="28"/>
          <w:szCs w:val="28"/>
        </w:rPr>
        <w:t>с</w:t>
      </w:r>
      <w:r w:rsidRPr="004926E9">
        <w:rPr>
          <w:rFonts w:ascii="Times New Roman" w:hAnsi="Times New Roman"/>
          <w:sz w:val="28"/>
          <w:szCs w:val="28"/>
        </w:rPr>
        <w:t>кусств муниципального образования Щербиновский район:</w:t>
      </w:r>
    </w:p>
    <w:p w:rsidR="00504CE6" w:rsidRPr="004926E9" w:rsidRDefault="00504CE6" w:rsidP="00492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6"/>
        <w:gridCol w:w="2542"/>
        <w:gridCol w:w="720"/>
        <w:gridCol w:w="720"/>
        <w:gridCol w:w="720"/>
        <w:gridCol w:w="720"/>
        <w:gridCol w:w="720"/>
        <w:gridCol w:w="720"/>
        <w:gridCol w:w="802"/>
        <w:gridCol w:w="802"/>
        <w:gridCol w:w="816"/>
      </w:tblGrid>
      <w:tr w:rsidR="00504CE6" w:rsidRPr="002B7F03" w:rsidTr="00CC4C52">
        <w:tc>
          <w:tcPr>
            <w:tcW w:w="44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4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Наименование пок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зателя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1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504CE6" w:rsidRPr="002B7F03" w:rsidTr="00CC4C52">
        <w:tc>
          <w:tcPr>
            <w:tcW w:w="44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04CE6" w:rsidRPr="002B7F03" w:rsidTr="00CC4C52">
        <w:tc>
          <w:tcPr>
            <w:tcW w:w="44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4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Рост контингента об</w:t>
            </w:r>
            <w:r w:rsidRPr="002B7F0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2B7F0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чающихся де</w:t>
            </w:r>
            <w:r w:rsidRPr="002B7F0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ских школ  искусств  (по видам)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598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</w:t>
            </w:r>
          </w:p>
        </w:tc>
        <w:tc>
          <w:tcPr>
            <w:tcW w:w="81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</w:t>
            </w:r>
          </w:p>
        </w:tc>
      </w:tr>
      <w:tr w:rsidR="00504CE6" w:rsidRPr="002B7F03" w:rsidTr="00CC4C52">
        <w:tc>
          <w:tcPr>
            <w:tcW w:w="44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4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Удельный вес уч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щихся школ 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кусств, участвующих в в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ы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ставках, фестивалях и конкурсах разли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ч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ного уровня, в общей чи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ленности, обуча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ю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щихся в детских шк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лах искусств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04CE6" w:rsidRPr="002B7F03" w:rsidTr="00CC4C52">
        <w:tc>
          <w:tcPr>
            <w:tcW w:w="44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42" w:type="dxa"/>
          </w:tcPr>
          <w:p w:rsidR="00504CE6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Количество прису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ж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денных уч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щимся детских школ 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кусств стипендий, премий, грантов ра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з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личного уровня</w:t>
            </w:r>
          </w:p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04CE6" w:rsidRPr="002B7F03" w:rsidTr="00CC4C52">
        <w:tc>
          <w:tcPr>
            <w:tcW w:w="44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04CE6" w:rsidRPr="002B7F03" w:rsidTr="00CC4C52">
        <w:tc>
          <w:tcPr>
            <w:tcW w:w="44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4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Доля педагогич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ских работников организ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ций допо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л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нительного образования, име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ю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щих первую и вы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шую квалификацио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ные катег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рии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81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</w:tr>
      <w:tr w:rsidR="00504CE6" w:rsidRPr="002B7F03" w:rsidTr="00CC4C52">
        <w:tc>
          <w:tcPr>
            <w:tcW w:w="44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4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ботной платы педаг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гических рабо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ников детских школ 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кусств муниципальн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го образования Ще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бино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ский район (по сравнению с пред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ы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дущим годом)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121,5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116,3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720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2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6" w:type="dxa"/>
          </w:tcPr>
          <w:p w:rsidR="00504CE6" w:rsidRPr="002B7F03" w:rsidRDefault="00504CE6" w:rsidP="007D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04CE6" w:rsidRPr="006B0C19" w:rsidRDefault="00504CE6" w:rsidP="004926E9">
      <w:pPr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</w:p>
    <w:p w:rsidR="00504CE6" w:rsidRPr="004926E9" w:rsidRDefault="00504CE6" w:rsidP="00492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26E9">
        <w:rPr>
          <w:rFonts w:ascii="Times New Roman" w:hAnsi="Times New Roman"/>
          <w:sz w:val="28"/>
          <w:szCs w:val="28"/>
        </w:rPr>
        <w:t>5. Мероприятия по повышению эффективности и качества услуг детских школ искусств муниципального образования Щербиновский район, соотнесенные с этапами перехода к эффективному контракту</w:t>
      </w:r>
    </w:p>
    <w:p w:rsidR="00504CE6" w:rsidRPr="006B0C19" w:rsidRDefault="00504CE6" w:rsidP="004926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07"/>
        <w:gridCol w:w="3544"/>
        <w:gridCol w:w="209"/>
        <w:gridCol w:w="1776"/>
        <w:gridCol w:w="1417"/>
        <w:gridCol w:w="2233"/>
      </w:tblGrid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5" w:type="dxa"/>
            <w:gridSpan w:val="2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7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</w:p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2233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Показатели резул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ь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тативности мер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04CE6" w:rsidRPr="002B7F03" w:rsidTr="002E084B">
        <w:tc>
          <w:tcPr>
            <w:tcW w:w="9986" w:type="dxa"/>
            <w:gridSpan w:val="6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 xml:space="preserve">1. Развитие многообразия культурно-образовательных моделей, повышения качества </w:t>
            </w:r>
          </w:p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образовательного процесса в детских школах искусств</w:t>
            </w:r>
          </w:p>
        </w:tc>
      </w:tr>
      <w:tr w:rsidR="00504CE6" w:rsidRPr="002B7F03" w:rsidTr="00CC4C52">
        <w:trPr>
          <w:trHeight w:val="2506"/>
        </w:trPr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753" w:type="dxa"/>
            <w:gridSpan w:val="2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Разработка программы (модели) развития детских школ 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кусств на основе Арт-Концепции разв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тия художес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венного образования в муниц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пальном образовании Щерб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новский район (2008-2020 годы) и Концепции общенаци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нальной системы выявления и развития молодых талантов до 2010 года</w:t>
            </w:r>
          </w:p>
        </w:tc>
        <w:tc>
          <w:tcPr>
            <w:tcW w:w="1776" w:type="dxa"/>
            <w:vMerge w:val="restart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у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ры админис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рации мун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ский район (далее – отдел культуры),  детские школы искусств</w:t>
            </w: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2233" w:type="dxa"/>
            <w:vMerge w:val="restart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Рост контингента обучающихся де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ских школ 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кусств (по видам);</w:t>
            </w:r>
          </w:p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удельный вес уч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щихся школ 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кусств, участву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ю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щих в выставках, фестивалях и ко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курсах различного уровня, в общей численности, об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у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чающихся в де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ских школах 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кусств</w:t>
            </w:r>
          </w:p>
        </w:tc>
      </w:tr>
      <w:tr w:rsidR="00504CE6" w:rsidRPr="002B7F03" w:rsidTr="00CC4C52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753" w:type="dxa"/>
            <w:gridSpan w:val="2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Внедрение пилотного проекта программы (модели) развития детских школ искусств в муниц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пальном образовании Щербино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76" w:type="dxa"/>
            <w:vMerge/>
          </w:tcPr>
          <w:p w:rsidR="00504CE6" w:rsidRPr="002B7F03" w:rsidRDefault="00504CE6" w:rsidP="0049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2016-2020 годы</w:t>
            </w:r>
          </w:p>
        </w:tc>
        <w:tc>
          <w:tcPr>
            <w:tcW w:w="2233" w:type="dxa"/>
            <w:vMerge/>
          </w:tcPr>
          <w:p w:rsidR="00504CE6" w:rsidRPr="002B7F03" w:rsidRDefault="00504CE6" w:rsidP="0049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CC4C52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753" w:type="dxa"/>
            <w:gridSpan w:val="2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Мониторинг и оценка эффекти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ности и результативности реал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зации пилотного проекта пр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граммы развития детских школ искусств органами местного 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моуправления с целью изучения лучшего практическ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го опыты</w:t>
            </w:r>
          </w:p>
        </w:tc>
        <w:tc>
          <w:tcPr>
            <w:tcW w:w="1776" w:type="dxa"/>
            <w:vMerge/>
          </w:tcPr>
          <w:p w:rsidR="00504CE6" w:rsidRPr="002B7F03" w:rsidRDefault="00504CE6" w:rsidP="0049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2016-2020 годы</w:t>
            </w:r>
          </w:p>
        </w:tc>
        <w:tc>
          <w:tcPr>
            <w:tcW w:w="2233" w:type="dxa"/>
            <w:vMerge/>
          </w:tcPr>
          <w:p w:rsidR="00504CE6" w:rsidRPr="002B7F03" w:rsidRDefault="00504CE6" w:rsidP="0049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CC4C52">
        <w:tc>
          <w:tcPr>
            <w:tcW w:w="807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53" w:type="dxa"/>
            <w:gridSpan w:val="2"/>
            <w:vAlign w:val="center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6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04CE6" w:rsidRPr="002B7F03" w:rsidTr="002E084B">
        <w:tc>
          <w:tcPr>
            <w:tcW w:w="9986" w:type="dxa"/>
            <w:gridSpan w:val="6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2. Увеличение доступности образовательных услуг детских школ искусств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544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Обновление нормативно-правовых актов муниципальн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и локальных актов де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ских школ искусств в соотве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ствии с требованиями закон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дательства Российской Федер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ции для обеспечения условий для повышения доступности и качества услуг детских школ искусств</w:t>
            </w:r>
          </w:p>
        </w:tc>
        <w:tc>
          <w:tcPr>
            <w:tcW w:w="1985" w:type="dxa"/>
            <w:gridSpan w:val="2"/>
            <w:vMerge w:val="restart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культуры, детские школы искусств</w:t>
            </w:r>
          </w:p>
          <w:p w:rsidR="00504CE6" w:rsidRPr="002B7F03" w:rsidRDefault="00504CE6" w:rsidP="0049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2013-2020 годы</w:t>
            </w:r>
          </w:p>
        </w:tc>
        <w:tc>
          <w:tcPr>
            <w:tcW w:w="2233" w:type="dxa"/>
            <w:vMerge w:val="restart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Рост контингента обучающихся де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ских школ 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кусств (по видам)</w:t>
            </w:r>
          </w:p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544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Реализация мероприятий по обеспечению доступности обр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зовательных услуг детских школ искусств для лиц с огр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ниченными возможностями</w:t>
            </w:r>
          </w:p>
        </w:tc>
        <w:tc>
          <w:tcPr>
            <w:tcW w:w="1985" w:type="dxa"/>
            <w:gridSpan w:val="2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2013-2020 годы</w:t>
            </w:r>
          </w:p>
        </w:tc>
        <w:tc>
          <w:tcPr>
            <w:tcW w:w="2233" w:type="dxa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9986" w:type="dxa"/>
            <w:gridSpan w:val="6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 xml:space="preserve">3. Разработка и внедрение системы независимой оценки качества работы детских школ </w:t>
            </w:r>
          </w:p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искусств и качества предоставляемых ими образовательных услуг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44" w:type="dxa"/>
          </w:tcPr>
          <w:p w:rsidR="00504CE6" w:rsidRPr="002B7F03" w:rsidRDefault="00504CE6" w:rsidP="0049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Организационное сопровожд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ние независимой системы оце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ки качества работы детских школ искусств</w:t>
            </w:r>
          </w:p>
        </w:tc>
        <w:tc>
          <w:tcPr>
            <w:tcW w:w="1985" w:type="dxa"/>
            <w:gridSpan w:val="2"/>
            <w:vMerge w:val="restart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культуры, детские школы искусств</w:t>
            </w:r>
          </w:p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по мере выхода краевых нормати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ных док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у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ментов</w:t>
            </w:r>
          </w:p>
        </w:tc>
        <w:tc>
          <w:tcPr>
            <w:tcW w:w="2233" w:type="dxa"/>
            <w:vMerge w:val="restart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оценка деятельн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сти детских школ искусств, их рук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водителей и осно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ных категорий 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ботников осущес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вляется на основ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нии показателей эффективности деятельности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544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Формирование и координация деятельности общественных советов в целях проведения 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зависимой системы оценки к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чества работы детских школ искусств</w:t>
            </w:r>
          </w:p>
        </w:tc>
        <w:tc>
          <w:tcPr>
            <w:tcW w:w="1985" w:type="dxa"/>
            <w:gridSpan w:val="2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2014-2020 годы (еж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годно)</w:t>
            </w:r>
          </w:p>
        </w:tc>
        <w:tc>
          <w:tcPr>
            <w:tcW w:w="2233" w:type="dxa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544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Анализ результатов независ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мых рейтингов и разработка направлений на улучшение к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чества услуг, предоставляемых детскими школами искусств</w:t>
            </w:r>
          </w:p>
        </w:tc>
        <w:tc>
          <w:tcPr>
            <w:tcW w:w="1985" w:type="dxa"/>
            <w:gridSpan w:val="2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233" w:type="dxa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9986" w:type="dxa"/>
            <w:gridSpan w:val="6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4. Повышение профессионального уровня педагогических работников детских школ искусств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544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Организация и проведение еж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годных мероприятий по пов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ы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шению квалификации и (или) профессиональной переподг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товке педагогических работн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культуры, детские школы искусств</w:t>
            </w:r>
          </w:p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2013-2020 годы</w:t>
            </w:r>
          </w:p>
        </w:tc>
        <w:tc>
          <w:tcPr>
            <w:tcW w:w="2233" w:type="dxa"/>
            <w:vMerge w:val="restart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удельный вес пед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гогических рабо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ников прошедших повышение квал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фикации и (или) профессиональную переподготовку в соответствии с з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конодательством Российской Фед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рации, в общем числе педагогич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ских работников  (не менее 100%)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544" w:type="dxa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Мониторинг и оценка результ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тивности внедрения планов профессионального развития педагогических работников в детских школах искусств с ц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лью изучения лучшего практ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ческого опыта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культуры, детские школы искусств</w:t>
            </w:r>
          </w:p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2015-2020 годы</w:t>
            </w:r>
          </w:p>
        </w:tc>
        <w:tc>
          <w:tcPr>
            <w:tcW w:w="2233" w:type="dxa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04CE6" w:rsidRPr="002B7F03" w:rsidTr="002E084B">
        <w:tc>
          <w:tcPr>
            <w:tcW w:w="9986" w:type="dxa"/>
            <w:gridSpan w:val="6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5. Создание условий для  выявления и поддержки одаренных детей и молодых талантов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544" w:type="dxa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Внесение изменений в док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у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менты стратегического план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рования и развития отрасли «Культура, искусство и кинем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тография» муниципального 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б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разования Щербиновский район в соответствии с направлени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я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ми реализации Арт-Концепции развития художественного 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б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разования в муниципальном образовании Щербиновский район (2008-2020 годы) и Ко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цепции общенациональной си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темы выявления и развития м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 xml:space="preserve">лодых талантов до 2020 года 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культуры, детские школы искусств</w:t>
            </w:r>
          </w:p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удельный вес уч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щихся школ 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кусств, участву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ю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щих в выставках, фестивалях и ко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 xml:space="preserve">курсах, выставках различного уровня, в общей </w:t>
            </w:r>
            <w:r w:rsidRPr="002B7F03">
              <w:rPr>
                <w:rStyle w:val="2TimesNewRoman"/>
                <w:sz w:val="24"/>
                <w:szCs w:val="24"/>
              </w:rPr>
              <w:t>численн</w:t>
            </w:r>
            <w:r w:rsidRPr="002B7F03">
              <w:rPr>
                <w:rStyle w:val="2TimesNewRoman"/>
                <w:sz w:val="24"/>
                <w:szCs w:val="24"/>
              </w:rPr>
              <w:t>о</w:t>
            </w:r>
            <w:r w:rsidRPr="002B7F03">
              <w:rPr>
                <w:rStyle w:val="2TimesNewRoman"/>
                <w:sz w:val="24"/>
                <w:szCs w:val="24"/>
              </w:rPr>
              <w:t>сти обучающихся в детских школах искусств; колич</w:t>
            </w:r>
            <w:r w:rsidRPr="002B7F03">
              <w:rPr>
                <w:rStyle w:val="2TimesNewRoman"/>
                <w:sz w:val="24"/>
                <w:szCs w:val="24"/>
              </w:rPr>
              <w:t>е</w:t>
            </w:r>
            <w:r w:rsidRPr="002B7F03">
              <w:rPr>
                <w:rStyle w:val="2TimesNewRoman"/>
                <w:sz w:val="24"/>
                <w:szCs w:val="24"/>
              </w:rPr>
              <w:t>ство присужде</w:t>
            </w:r>
            <w:r w:rsidRPr="002B7F03">
              <w:rPr>
                <w:rStyle w:val="2TimesNewRoman"/>
                <w:sz w:val="24"/>
                <w:szCs w:val="24"/>
              </w:rPr>
              <w:t>н</w:t>
            </w:r>
            <w:r w:rsidRPr="002B7F03">
              <w:rPr>
                <w:rStyle w:val="2TimesNewRoman"/>
                <w:sz w:val="24"/>
                <w:szCs w:val="24"/>
              </w:rPr>
              <w:t>ных учащимся де</w:t>
            </w:r>
            <w:r w:rsidRPr="002B7F03">
              <w:rPr>
                <w:rStyle w:val="2TimesNewRoman"/>
                <w:sz w:val="24"/>
                <w:szCs w:val="24"/>
              </w:rPr>
              <w:t>т</w:t>
            </w:r>
            <w:r w:rsidRPr="002B7F03">
              <w:rPr>
                <w:rStyle w:val="2TimesNewRoman"/>
                <w:sz w:val="24"/>
                <w:szCs w:val="24"/>
              </w:rPr>
              <w:t>ских школ и</w:t>
            </w:r>
            <w:r w:rsidRPr="002B7F03">
              <w:rPr>
                <w:rStyle w:val="2TimesNewRoman"/>
                <w:sz w:val="24"/>
                <w:szCs w:val="24"/>
              </w:rPr>
              <w:t>с</w:t>
            </w:r>
            <w:r w:rsidRPr="002B7F03">
              <w:rPr>
                <w:rStyle w:val="2TimesNewRoman"/>
                <w:sz w:val="24"/>
                <w:szCs w:val="24"/>
              </w:rPr>
              <w:t>кусств стипендий, премий, грантов различного уровня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3544" w:type="dxa"/>
            <w:vAlign w:val="center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"/>
                <w:sz w:val="24"/>
                <w:szCs w:val="24"/>
              </w:rPr>
              <w:t>Оказание адресной помощи одаренным детям путем пров</w:t>
            </w:r>
            <w:r w:rsidRPr="002B7F03">
              <w:rPr>
                <w:rStyle w:val="2TimesNewRoman"/>
                <w:sz w:val="24"/>
                <w:szCs w:val="24"/>
              </w:rPr>
              <w:t>е</w:t>
            </w:r>
            <w:r w:rsidRPr="002B7F03">
              <w:rPr>
                <w:rStyle w:val="2TimesNewRoman"/>
                <w:sz w:val="24"/>
                <w:szCs w:val="24"/>
              </w:rPr>
              <w:t>дения благотворительных а</w:t>
            </w:r>
            <w:r w:rsidRPr="002B7F03">
              <w:rPr>
                <w:rStyle w:val="2TimesNewRoman"/>
                <w:sz w:val="24"/>
                <w:szCs w:val="24"/>
              </w:rPr>
              <w:t>к</w:t>
            </w:r>
            <w:r w:rsidRPr="002B7F03">
              <w:rPr>
                <w:rStyle w:val="2TimesNewRoman"/>
                <w:sz w:val="24"/>
                <w:szCs w:val="24"/>
              </w:rPr>
              <w:t>ций, привлечения средств м</w:t>
            </w:r>
            <w:r w:rsidRPr="002B7F03">
              <w:rPr>
                <w:rStyle w:val="2TimesNewRoman"/>
                <w:sz w:val="24"/>
                <w:szCs w:val="24"/>
              </w:rPr>
              <w:t>е</w:t>
            </w:r>
            <w:r w:rsidRPr="002B7F03">
              <w:rPr>
                <w:rStyle w:val="2TimesNewRoman"/>
                <w:sz w:val="24"/>
                <w:szCs w:val="24"/>
              </w:rPr>
              <w:t>ценатов и спонсоров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3"/>
                <w:sz w:val="24"/>
                <w:szCs w:val="24"/>
              </w:rPr>
              <w:t>2013 -2020 годы</w:t>
            </w:r>
          </w:p>
        </w:tc>
        <w:tc>
          <w:tcPr>
            <w:tcW w:w="2233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9986" w:type="dxa"/>
            <w:gridSpan w:val="6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2B7F03">
              <w:rPr>
                <w:rStyle w:val="2TimesNewRoman1"/>
                <w:b w:val="0"/>
                <w:bCs/>
                <w:sz w:val="24"/>
                <w:szCs w:val="24"/>
              </w:rPr>
              <w:t>Введение «эффективного контракта» в детских школах искусств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544" w:type="dxa"/>
          </w:tcPr>
          <w:p w:rsidR="00504CE6" w:rsidRPr="00FA355A" w:rsidRDefault="00504CE6" w:rsidP="004926E9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55A">
              <w:rPr>
                <w:rFonts w:ascii="Times New Roman" w:hAnsi="Times New Roman"/>
                <w:sz w:val="24"/>
                <w:szCs w:val="24"/>
              </w:rPr>
              <w:t xml:space="preserve">Направление в учреждения 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д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полнительного   образования м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тодических рекомендаций по ра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з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работке показателей  эффективн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сти деятельности детских школ искусств, их руководителей</w:t>
            </w:r>
            <w:r w:rsidRPr="002B7F03">
              <w:rPr>
                <w:rStyle w:val="2TimesNew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  <w:vMerge w:val="restart"/>
          </w:tcPr>
          <w:p w:rsidR="00504CE6" w:rsidRPr="00FA355A" w:rsidRDefault="00504CE6" w:rsidP="004926E9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55A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417" w:type="dxa"/>
            <w:vMerge w:val="restart"/>
          </w:tcPr>
          <w:p w:rsidR="00504CE6" w:rsidRPr="00FA355A" w:rsidRDefault="00504CE6" w:rsidP="004926E9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3"/>
                <w:sz w:val="24"/>
                <w:szCs w:val="24"/>
              </w:rPr>
              <w:t>2013 год</w:t>
            </w:r>
          </w:p>
        </w:tc>
        <w:tc>
          <w:tcPr>
            <w:tcW w:w="2233" w:type="dxa"/>
            <w:vMerge w:val="restart"/>
          </w:tcPr>
          <w:p w:rsidR="00504CE6" w:rsidRPr="00FA355A" w:rsidRDefault="00504CE6" w:rsidP="004926E9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"/>
                <w:sz w:val="24"/>
                <w:szCs w:val="24"/>
              </w:rPr>
              <w:t>отношение сре</w:t>
            </w:r>
            <w:r w:rsidRPr="002B7F03">
              <w:rPr>
                <w:rStyle w:val="2TimesNewRoman"/>
                <w:sz w:val="24"/>
                <w:szCs w:val="24"/>
              </w:rPr>
              <w:t>д</w:t>
            </w:r>
            <w:r w:rsidRPr="002B7F03">
              <w:rPr>
                <w:rStyle w:val="2TimesNewRoman"/>
                <w:sz w:val="24"/>
                <w:szCs w:val="24"/>
              </w:rPr>
              <w:t>немесячной зар</w:t>
            </w:r>
            <w:r w:rsidRPr="002B7F03">
              <w:rPr>
                <w:rStyle w:val="2TimesNewRoman"/>
                <w:sz w:val="24"/>
                <w:szCs w:val="24"/>
              </w:rPr>
              <w:t>а</w:t>
            </w:r>
            <w:r w:rsidRPr="002B7F03">
              <w:rPr>
                <w:rStyle w:val="2TimesNewRoman"/>
                <w:sz w:val="24"/>
                <w:szCs w:val="24"/>
              </w:rPr>
              <w:t>ботной платы п</w:t>
            </w:r>
            <w:r w:rsidRPr="002B7F03">
              <w:rPr>
                <w:rStyle w:val="2TimesNewRoman"/>
                <w:sz w:val="24"/>
                <w:szCs w:val="24"/>
              </w:rPr>
              <w:t>е</w:t>
            </w:r>
            <w:r w:rsidRPr="002B7F03">
              <w:rPr>
                <w:rStyle w:val="2TimesNewRoman"/>
                <w:sz w:val="24"/>
                <w:szCs w:val="24"/>
              </w:rPr>
              <w:t>дагогических р</w:t>
            </w:r>
            <w:r w:rsidRPr="002B7F03">
              <w:rPr>
                <w:rStyle w:val="2TimesNewRoman"/>
                <w:sz w:val="24"/>
                <w:szCs w:val="24"/>
              </w:rPr>
              <w:t>а</w:t>
            </w:r>
            <w:r w:rsidRPr="002B7F03">
              <w:rPr>
                <w:rStyle w:val="2TimesNewRoman"/>
                <w:sz w:val="24"/>
                <w:szCs w:val="24"/>
              </w:rPr>
              <w:t>ботников детских школ искусств</w:t>
            </w:r>
          </w:p>
          <w:p w:rsidR="00504CE6" w:rsidRPr="00FA355A" w:rsidRDefault="00504CE6" w:rsidP="004926E9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"/>
                <w:sz w:val="24"/>
                <w:szCs w:val="24"/>
              </w:rPr>
              <w:t>к среднемесячной заработной плате по экономике Краснодарского края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544" w:type="dxa"/>
          </w:tcPr>
          <w:p w:rsidR="00504CE6" w:rsidRPr="002B7F03" w:rsidRDefault="00504CE6" w:rsidP="004926E9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Style w:val="2TimesNewRoman"/>
                <w:sz w:val="24"/>
                <w:szCs w:val="24"/>
              </w:rPr>
            </w:pP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Направление в учреждения д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полнительного   образования т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повой формы «эффективного ко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тракта» с руководителями учре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дений  и методических</w:t>
            </w:r>
            <w:r w:rsidRPr="002B7F03">
              <w:rPr>
                <w:rStyle w:val="2TimesNewRoman"/>
                <w:sz w:val="24"/>
                <w:szCs w:val="24"/>
              </w:rPr>
              <w:t xml:space="preserve"> 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рекоме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FA355A">
              <w:rPr>
                <w:rFonts w:ascii="Times New Roman" w:hAnsi="Times New Roman"/>
                <w:spacing w:val="-8"/>
                <w:sz w:val="24"/>
                <w:szCs w:val="24"/>
              </w:rPr>
              <w:t>даций по его заключению</w:t>
            </w:r>
          </w:p>
        </w:tc>
        <w:tc>
          <w:tcPr>
            <w:tcW w:w="1985" w:type="dxa"/>
            <w:gridSpan w:val="2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Style w:val="2TimesNewRoman3"/>
                <w:sz w:val="24"/>
                <w:szCs w:val="24"/>
              </w:rPr>
            </w:pPr>
          </w:p>
        </w:tc>
        <w:tc>
          <w:tcPr>
            <w:tcW w:w="2233" w:type="dxa"/>
            <w:vMerge/>
          </w:tcPr>
          <w:p w:rsidR="00504CE6" w:rsidRPr="002B7F03" w:rsidRDefault="00504CE6" w:rsidP="004926E9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Style w:val="2TimesNew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3544" w:type="dxa"/>
          </w:tcPr>
          <w:p w:rsidR="00504CE6" w:rsidRPr="00FA355A" w:rsidRDefault="00504CE6" w:rsidP="004926E9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"/>
                <w:sz w:val="24"/>
                <w:szCs w:val="24"/>
              </w:rPr>
              <w:t>Проведение аттестации педаг</w:t>
            </w:r>
            <w:r w:rsidRPr="002B7F03">
              <w:rPr>
                <w:rStyle w:val="2TimesNewRoman"/>
                <w:sz w:val="24"/>
                <w:szCs w:val="24"/>
              </w:rPr>
              <w:t>о</w:t>
            </w:r>
            <w:r w:rsidRPr="002B7F03">
              <w:rPr>
                <w:rStyle w:val="2TimesNewRoman"/>
                <w:sz w:val="24"/>
                <w:szCs w:val="24"/>
              </w:rPr>
              <w:t>гических работников на соо</w:t>
            </w:r>
            <w:r w:rsidRPr="002B7F03">
              <w:rPr>
                <w:rStyle w:val="2TimesNewRoman"/>
                <w:sz w:val="24"/>
                <w:szCs w:val="24"/>
              </w:rPr>
              <w:t>т</w:t>
            </w:r>
            <w:r w:rsidRPr="002B7F03">
              <w:rPr>
                <w:rStyle w:val="2TimesNewRoman"/>
                <w:sz w:val="24"/>
                <w:szCs w:val="24"/>
              </w:rPr>
              <w:t>ветствие занимаемой должн</w:t>
            </w:r>
            <w:r w:rsidRPr="002B7F03">
              <w:rPr>
                <w:rStyle w:val="2TimesNewRoman"/>
                <w:sz w:val="24"/>
                <w:szCs w:val="24"/>
              </w:rPr>
              <w:t>о</w:t>
            </w:r>
            <w:r w:rsidRPr="002B7F03">
              <w:rPr>
                <w:rStyle w:val="2TimesNewRoman"/>
                <w:sz w:val="24"/>
                <w:szCs w:val="24"/>
              </w:rPr>
              <w:t>сти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культуры, детские школы искусств</w:t>
            </w:r>
          </w:p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3"/>
                <w:sz w:val="24"/>
                <w:szCs w:val="24"/>
              </w:rPr>
              <w:t>2014 -2020 годы</w:t>
            </w:r>
          </w:p>
        </w:tc>
        <w:tc>
          <w:tcPr>
            <w:tcW w:w="2233" w:type="dxa"/>
          </w:tcPr>
          <w:p w:rsidR="00504CE6" w:rsidRPr="00FA355A" w:rsidRDefault="00504CE6" w:rsidP="004926E9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"/>
                <w:sz w:val="24"/>
                <w:szCs w:val="24"/>
              </w:rPr>
              <w:t>доля педагогич</w:t>
            </w:r>
            <w:r w:rsidRPr="002B7F03">
              <w:rPr>
                <w:rStyle w:val="2TimesNewRoman"/>
                <w:sz w:val="24"/>
                <w:szCs w:val="24"/>
              </w:rPr>
              <w:t>е</w:t>
            </w:r>
            <w:r w:rsidRPr="002B7F03">
              <w:rPr>
                <w:rStyle w:val="2TimesNewRoman"/>
                <w:sz w:val="24"/>
                <w:szCs w:val="24"/>
              </w:rPr>
              <w:t>ских работников детских школ и</w:t>
            </w:r>
            <w:r w:rsidRPr="002B7F03">
              <w:rPr>
                <w:rStyle w:val="2TimesNewRoman"/>
                <w:sz w:val="24"/>
                <w:szCs w:val="24"/>
              </w:rPr>
              <w:t>с</w:t>
            </w:r>
            <w:r w:rsidRPr="002B7F03">
              <w:rPr>
                <w:rStyle w:val="2TimesNewRoman"/>
                <w:sz w:val="24"/>
                <w:szCs w:val="24"/>
              </w:rPr>
              <w:t>кусств, которым при прохождении аттестации пр</w:t>
            </w:r>
            <w:r w:rsidRPr="002B7F03">
              <w:rPr>
                <w:rStyle w:val="2TimesNewRoman"/>
                <w:sz w:val="24"/>
                <w:szCs w:val="24"/>
              </w:rPr>
              <w:t>и</w:t>
            </w:r>
            <w:r w:rsidRPr="002B7F03">
              <w:rPr>
                <w:rStyle w:val="2TimesNewRoman"/>
                <w:sz w:val="24"/>
                <w:szCs w:val="24"/>
              </w:rPr>
              <w:t>своена первая или высшая квалиф</w:t>
            </w:r>
            <w:r w:rsidRPr="002B7F03">
              <w:rPr>
                <w:rStyle w:val="2TimesNewRoman"/>
                <w:sz w:val="24"/>
                <w:szCs w:val="24"/>
              </w:rPr>
              <w:t>и</w:t>
            </w:r>
            <w:r w:rsidRPr="002B7F03">
              <w:rPr>
                <w:rStyle w:val="2TimesNewRoman"/>
                <w:sz w:val="24"/>
                <w:szCs w:val="24"/>
              </w:rPr>
              <w:t>кационные катег</w:t>
            </w:r>
            <w:r w:rsidRPr="002B7F03">
              <w:rPr>
                <w:rStyle w:val="2TimesNewRoman"/>
                <w:sz w:val="24"/>
                <w:szCs w:val="24"/>
              </w:rPr>
              <w:t>о</w:t>
            </w:r>
            <w:r w:rsidRPr="002B7F03">
              <w:rPr>
                <w:rStyle w:val="2TimesNewRoman"/>
                <w:sz w:val="24"/>
                <w:szCs w:val="24"/>
              </w:rPr>
              <w:t>рии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3544" w:type="dxa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"/>
                <w:sz w:val="24"/>
                <w:szCs w:val="24"/>
              </w:rPr>
              <w:t>Организационно технологич</w:t>
            </w:r>
            <w:r w:rsidRPr="002B7F03">
              <w:rPr>
                <w:rStyle w:val="2TimesNewRoman"/>
                <w:sz w:val="24"/>
                <w:szCs w:val="24"/>
              </w:rPr>
              <w:t>е</w:t>
            </w:r>
            <w:r w:rsidRPr="002B7F03">
              <w:rPr>
                <w:rStyle w:val="2TimesNewRoman"/>
                <w:sz w:val="24"/>
                <w:szCs w:val="24"/>
              </w:rPr>
              <w:t>ское сопровождение аттестации педагогических работников детских школ искусств на кв</w:t>
            </w:r>
            <w:r w:rsidRPr="002B7F03">
              <w:rPr>
                <w:rStyle w:val="2TimesNewRoman"/>
                <w:sz w:val="24"/>
                <w:szCs w:val="24"/>
              </w:rPr>
              <w:t>а</w:t>
            </w:r>
            <w:r w:rsidRPr="002B7F03">
              <w:rPr>
                <w:rStyle w:val="2TimesNewRoman"/>
                <w:sz w:val="24"/>
                <w:szCs w:val="24"/>
              </w:rPr>
              <w:t>лификационные категории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культуры, детские школы искусств</w:t>
            </w:r>
          </w:p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3"/>
                <w:sz w:val="24"/>
                <w:szCs w:val="24"/>
              </w:rPr>
              <w:t>2014 -2020 годы</w:t>
            </w:r>
          </w:p>
        </w:tc>
        <w:tc>
          <w:tcPr>
            <w:tcW w:w="2233" w:type="dxa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Style w:val="2TimesNewRoman"/>
                <w:sz w:val="24"/>
                <w:szCs w:val="24"/>
              </w:rPr>
            </w:pPr>
            <w:r>
              <w:rPr>
                <w:rStyle w:val="2TimesNew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Style w:val="2TimesNewRoman3"/>
                <w:sz w:val="24"/>
                <w:szCs w:val="24"/>
              </w:rPr>
            </w:pPr>
            <w:r>
              <w:rPr>
                <w:rStyle w:val="2TimesNewRoman3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504CE6" w:rsidRPr="002B7F03" w:rsidRDefault="00504CE6" w:rsidP="00CC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3544" w:type="dxa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Style w:val="2TimesNew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Внедрение механизмов «эффе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к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тивного контракта» с педагог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ческими работниками в детских школах искусств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культуры, детские школы искусств</w:t>
            </w:r>
          </w:p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Style w:val="2TimesNewRoman3"/>
                <w:sz w:val="24"/>
                <w:szCs w:val="24"/>
              </w:rPr>
            </w:pPr>
          </w:p>
        </w:tc>
        <w:tc>
          <w:tcPr>
            <w:tcW w:w="2233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3544" w:type="dxa"/>
            <w:vAlign w:val="bottom"/>
          </w:tcPr>
          <w:p w:rsidR="00504CE6" w:rsidRPr="006B0C19" w:rsidRDefault="00504CE6" w:rsidP="004926E9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B0C19">
              <w:rPr>
                <w:sz w:val="24"/>
                <w:szCs w:val="24"/>
              </w:rPr>
              <w:t>Осуществление мероприятий, направленных на оптимизацию расходов, оплату труда вспом</w:t>
            </w:r>
            <w:r w:rsidRPr="006B0C19">
              <w:rPr>
                <w:sz w:val="24"/>
                <w:szCs w:val="24"/>
              </w:rPr>
              <w:t>о</w:t>
            </w:r>
            <w:r w:rsidRPr="006B0C19">
              <w:rPr>
                <w:sz w:val="24"/>
                <w:szCs w:val="24"/>
              </w:rPr>
              <w:t xml:space="preserve">гательного, административно </w:t>
            </w:r>
            <w:r w:rsidRPr="006B0C19">
              <w:rPr>
                <w:sz w:val="24"/>
                <w:szCs w:val="24"/>
              </w:rPr>
              <w:softHyphen/>
              <w:t>управленческого персонала. Дифференциация оплаты труда вспомогательного, администр</w:t>
            </w:r>
            <w:r w:rsidRPr="006B0C19">
              <w:rPr>
                <w:sz w:val="24"/>
                <w:szCs w:val="24"/>
              </w:rPr>
              <w:t>а</w:t>
            </w:r>
            <w:r w:rsidRPr="006B0C19">
              <w:rPr>
                <w:sz w:val="24"/>
                <w:szCs w:val="24"/>
              </w:rPr>
              <w:t>тивно-управленческого перс</w:t>
            </w:r>
            <w:r w:rsidRPr="006B0C19">
              <w:rPr>
                <w:sz w:val="24"/>
                <w:szCs w:val="24"/>
              </w:rPr>
              <w:t>о</w:t>
            </w:r>
            <w:r w:rsidRPr="006B0C19">
              <w:rPr>
                <w:sz w:val="24"/>
                <w:szCs w:val="24"/>
              </w:rPr>
              <w:t>нала, доли расходов на оплату труда в общем фонде оплаты труда учреждения не более 40%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культуры, детские школы искусств</w:t>
            </w:r>
          </w:p>
          <w:p w:rsidR="00504CE6" w:rsidRPr="006B0C19" w:rsidRDefault="00504CE6" w:rsidP="004926E9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6B0C19" w:rsidRDefault="00504CE6" w:rsidP="004926E9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B0C19">
              <w:rPr>
                <w:rStyle w:val="26pt1"/>
                <w:sz w:val="24"/>
                <w:szCs w:val="24"/>
              </w:rPr>
              <w:t>2014-20</w:t>
            </w:r>
            <w:r>
              <w:rPr>
                <w:rStyle w:val="26pt1"/>
                <w:sz w:val="24"/>
                <w:szCs w:val="24"/>
              </w:rPr>
              <w:t>20</w:t>
            </w:r>
          </w:p>
          <w:p w:rsidR="00504CE6" w:rsidRPr="006B0C19" w:rsidRDefault="00504CE6" w:rsidP="004926E9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B0C19">
              <w:rPr>
                <w:rStyle w:val="26pt1"/>
                <w:sz w:val="24"/>
                <w:szCs w:val="24"/>
              </w:rPr>
              <w:t>годы</w:t>
            </w:r>
          </w:p>
        </w:tc>
        <w:tc>
          <w:tcPr>
            <w:tcW w:w="2233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3544" w:type="dxa"/>
          </w:tcPr>
          <w:p w:rsidR="00504CE6" w:rsidRPr="00CC4C52" w:rsidRDefault="00504CE6" w:rsidP="004926E9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Организация информационного сопровождения мероприятий по введению «эффективного ко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тракта» в детских школах и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кусств (проведение семинаров, совещаний и других меропри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тий)</w:t>
            </w:r>
          </w:p>
        </w:tc>
        <w:tc>
          <w:tcPr>
            <w:tcW w:w="1985" w:type="dxa"/>
            <w:gridSpan w:val="2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отдел культуры, детские школы искусств</w:t>
            </w:r>
          </w:p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3"/>
                <w:sz w:val="24"/>
                <w:szCs w:val="24"/>
              </w:rPr>
              <w:t>2013 -2020 годы</w:t>
            </w:r>
          </w:p>
        </w:tc>
        <w:tc>
          <w:tcPr>
            <w:tcW w:w="2233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3544" w:type="dxa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Уточнение объемов расходов бюджетов всех уровней на п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вышение заработной платы р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ботников детских школ искусств в соответствии с Указом През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дента Российской Федерации от 7 мая 2012 года № 597«0 мер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приятиях по реализации госуда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ственной социальной политики» с учетом возможного привлеч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ния не менее трети этих объемов за счет реорганизации неэффе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тивных учреждений, оптимиз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pacing w:val="-4"/>
                <w:sz w:val="24"/>
                <w:szCs w:val="24"/>
              </w:rPr>
              <w:t>ции расходов учреждений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Style w:val="2TimesNewRoman"/>
                <w:sz w:val="24"/>
                <w:szCs w:val="24"/>
              </w:rPr>
              <w:t xml:space="preserve">отдел культуры, 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муниципальное казенное учре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ж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дение муниц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новский район «Централиз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ванная межо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раслевая бухга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л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 xml:space="preserve">терия»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233" w:type="dxa"/>
            <w:vMerge w:val="restart"/>
          </w:tcPr>
          <w:p w:rsidR="00504CE6" w:rsidRPr="006B0C19" w:rsidRDefault="00504CE6" w:rsidP="004926E9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B0C19">
              <w:rPr>
                <w:sz w:val="24"/>
                <w:szCs w:val="24"/>
              </w:rPr>
              <w:t>отношение сре</w:t>
            </w:r>
            <w:r w:rsidRPr="006B0C19">
              <w:rPr>
                <w:sz w:val="24"/>
                <w:szCs w:val="24"/>
              </w:rPr>
              <w:t>д</w:t>
            </w:r>
            <w:r w:rsidRPr="006B0C19">
              <w:rPr>
                <w:sz w:val="24"/>
                <w:szCs w:val="24"/>
              </w:rPr>
              <w:t>немесячной зар</w:t>
            </w:r>
            <w:r w:rsidRPr="006B0C19">
              <w:rPr>
                <w:sz w:val="24"/>
                <w:szCs w:val="24"/>
              </w:rPr>
              <w:t>а</w:t>
            </w:r>
            <w:r w:rsidRPr="006B0C19">
              <w:rPr>
                <w:sz w:val="24"/>
                <w:szCs w:val="24"/>
              </w:rPr>
              <w:t>ботной платы п</w:t>
            </w:r>
            <w:r w:rsidRPr="006B0C19">
              <w:rPr>
                <w:sz w:val="24"/>
                <w:szCs w:val="24"/>
              </w:rPr>
              <w:t>е</w:t>
            </w:r>
            <w:r w:rsidRPr="006B0C19">
              <w:rPr>
                <w:sz w:val="24"/>
                <w:szCs w:val="24"/>
              </w:rPr>
              <w:t>дагогических р</w:t>
            </w:r>
            <w:r w:rsidRPr="006B0C19">
              <w:rPr>
                <w:sz w:val="24"/>
                <w:szCs w:val="24"/>
              </w:rPr>
              <w:t>а</w:t>
            </w:r>
            <w:r w:rsidRPr="006B0C19">
              <w:rPr>
                <w:sz w:val="24"/>
                <w:szCs w:val="24"/>
              </w:rPr>
              <w:t>ботников детских школ искусств</w:t>
            </w:r>
          </w:p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к среднемесячной заработной плате по экономике Краснодарского края</w:t>
            </w: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6.9.</w:t>
            </w:r>
          </w:p>
        </w:tc>
        <w:tc>
          <w:tcPr>
            <w:tcW w:w="3544" w:type="dxa"/>
          </w:tcPr>
          <w:p w:rsidR="00504CE6" w:rsidRPr="00CC4C52" w:rsidRDefault="00504CE6" w:rsidP="00CC4C52">
            <w:pPr>
              <w:spacing w:after="0" w:line="240" w:lineRule="auto"/>
              <w:jc w:val="both"/>
              <w:rPr>
                <w:rStyle w:val="2TimesNewRoman"/>
                <w:spacing w:val="-8"/>
                <w:sz w:val="24"/>
                <w:szCs w:val="24"/>
              </w:rPr>
            </w:pP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Сбор и мониторинг отчетности о показателях заработной платы р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ботников детских школ и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кусств в соответствии с утве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жденным Росстатом федеральным статист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ческим наблюден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CC4C52">
              <w:rPr>
                <w:rFonts w:ascii="Times New Roman" w:hAnsi="Times New Roman"/>
                <w:spacing w:val="-8"/>
                <w:sz w:val="24"/>
                <w:szCs w:val="24"/>
              </w:rPr>
              <w:t>ем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муниципальное казенное учре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ж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дение муниц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новский район «Централиз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ванная межо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раслевая бухга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л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терия»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233" w:type="dxa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CE6" w:rsidRPr="002B7F03" w:rsidTr="002E084B">
        <w:tc>
          <w:tcPr>
            <w:tcW w:w="807" w:type="dxa"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6.10.</w:t>
            </w:r>
          </w:p>
        </w:tc>
        <w:tc>
          <w:tcPr>
            <w:tcW w:w="3544" w:type="dxa"/>
          </w:tcPr>
          <w:p w:rsidR="00504CE6" w:rsidRPr="002B7F03" w:rsidRDefault="00504CE6" w:rsidP="004926E9">
            <w:pPr>
              <w:spacing w:after="0" w:line="240" w:lineRule="auto"/>
              <w:jc w:val="both"/>
              <w:rPr>
                <w:rStyle w:val="2TimesNewRoman"/>
                <w:sz w:val="24"/>
                <w:szCs w:val="24"/>
              </w:rPr>
            </w:pPr>
            <w:r w:rsidRPr="002B7F03">
              <w:rPr>
                <w:rFonts w:ascii="Times New Roman" w:hAnsi="Times New Roman"/>
                <w:sz w:val="24"/>
                <w:szCs w:val="24"/>
              </w:rPr>
              <w:t>Мониторинг выполнения мер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приятий, направленных на п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вышение оплаты труда педаг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гических работников муниц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пального образования Щерб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F03">
              <w:rPr>
                <w:rFonts w:ascii="Times New Roman" w:hAnsi="Times New Roman"/>
                <w:sz w:val="24"/>
                <w:szCs w:val="24"/>
              </w:rPr>
              <w:t xml:space="preserve">новский район </w:t>
            </w:r>
          </w:p>
        </w:tc>
        <w:tc>
          <w:tcPr>
            <w:tcW w:w="1985" w:type="dxa"/>
            <w:gridSpan w:val="2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</w:tcPr>
          <w:p w:rsidR="00504CE6" w:rsidRPr="002B7F03" w:rsidRDefault="00504CE6" w:rsidP="00492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4CE6" w:rsidRPr="006B0C19" w:rsidRDefault="00504CE6" w:rsidP="004926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B0C19">
        <w:rPr>
          <w:rFonts w:ascii="Times New Roman" w:hAnsi="Times New Roman"/>
          <w:sz w:val="24"/>
          <w:szCs w:val="24"/>
        </w:rPr>
        <w:t xml:space="preserve">    ».</w:t>
      </w:r>
    </w:p>
    <w:p w:rsidR="00504CE6" w:rsidRPr="00124F2A" w:rsidRDefault="00504CE6" w:rsidP="004926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4F2A">
        <w:rPr>
          <w:rFonts w:ascii="Times New Roman" w:hAnsi="Times New Roman"/>
          <w:sz w:val="28"/>
          <w:szCs w:val="28"/>
        </w:rPr>
        <w:t xml:space="preserve">Начальник отдела культуры </w:t>
      </w:r>
    </w:p>
    <w:p w:rsidR="00504CE6" w:rsidRPr="00124F2A" w:rsidRDefault="00504CE6" w:rsidP="004926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4F2A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504CE6" w:rsidRPr="00124F2A" w:rsidRDefault="00504CE6" w:rsidP="004926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4F2A">
        <w:rPr>
          <w:rFonts w:ascii="Times New Roman" w:hAnsi="Times New Roman"/>
          <w:sz w:val="28"/>
          <w:szCs w:val="28"/>
        </w:rPr>
        <w:t xml:space="preserve">образования Щербиновский район </w:t>
      </w:r>
      <w:r w:rsidRPr="00124F2A">
        <w:rPr>
          <w:rFonts w:ascii="Times New Roman" w:hAnsi="Times New Roman"/>
          <w:sz w:val="28"/>
          <w:szCs w:val="28"/>
        </w:rPr>
        <w:tab/>
      </w:r>
      <w:r w:rsidRPr="00124F2A">
        <w:rPr>
          <w:rFonts w:ascii="Times New Roman" w:hAnsi="Times New Roman"/>
          <w:sz w:val="28"/>
          <w:szCs w:val="28"/>
        </w:rPr>
        <w:tab/>
      </w:r>
      <w:r w:rsidRPr="00124F2A">
        <w:rPr>
          <w:rFonts w:ascii="Times New Roman" w:hAnsi="Times New Roman"/>
          <w:sz w:val="28"/>
          <w:szCs w:val="28"/>
        </w:rPr>
        <w:tab/>
      </w:r>
      <w:r w:rsidRPr="00124F2A">
        <w:rPr>
          <w:rFonts w:ascii="Times New Roman" w:hAnsi="Times New Roman"/>
          <w:sz w:val="28"/>
          <w:szCs w:val="28"/>
        </w:rPr>
        <w:tab/>
      </w:r>
      <w:r w:rsidRPr="00124F2A">
        <w:rPr>
          <w:rFonts w:ascii="Times New Roman" w:hAnsi="Times New Roman"/>
          <w:sz w:val="28"/>
          <w:szCs w:val="28"/>
        </w:rPr>
        <w:tab/>
        <w:t xml:space="preserve">              И.В. Гужова</w:t>
      </w:r>
    </w:p>
    <w:p w:rsidR="00504CE6" w:rsidRPr="00124F2A" w:rsidRDefault="00504CE6" w:rsidP="004926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4CE6" w:rsidRPr="006B0C19" w:rsidRDefault="00504CE6" w:rsidP="004926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CE6" w:rsidRPr="006B0C19" w:rsidRDefault="00504CE6" w:rsidP="004926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04CE6" w:rsidRPr="006B0C19" w:rsidSect="007F1623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CE6" w:rsidRDefault="00504CE6">
      <w:r>
        <w:separator/>
      </w:r>
    </w:p>
  </w:endnote>
  <w:endnote w:type="continuationSeparator" w:id="0">
    <w:p w:rsidR="00504CE6" w:rsidRDefault="00504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CE6" w:rsidRDefault="00504CE6">
      <w:r>
        <w:separator/>
      </w:r>
    </w:p>
  </w:footnote>
  <w:footnote w:type="continuationSeparator" w:id="0">
    <w:p w:rsidR="00504CE6" w:rsidRDefault="00504C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CE6" w:rsidRDefault="00504CE6" w:rsidP="006D2DD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04CE6" w:rsidRDefault="00504CE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CE6" w:rsidRDefault="00504CE6" w:rsidP="006D2DD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04CE6" w:rsidRDefault="00504CE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C19"/>
    <w:rsid w:val="00124F2A"/>
    <w:rsid w:val="001F24A2"/>
    <w:rsid w:val="002B7F03"/>
    <w:rsid w:val="002E084B"/>
    <w:rsid w:val="00417DD0"/>
    <w:rsid w:val="00483503"/>
    <w:rsid w:val="004926E9"/>
    <w:rsid w:val="004B0549"/>
    <w:rsid w:val="00504CE6"/>
    <w:rsid w:val="00557B29"/>
    <w:rsid w:val="005E08EE"/>
    <w:rsid w:val="006B0C19"/>
    <w:rsid w:val="006D2DD6"/>
    <w:rsid w:val="007925A5"/>
    <w:rsid w:val="007D11F0"/>
    <w:rsid w:val="007F1623"/>
    <w:rsid w:val="0087328B"/>
    <w:rsid w:val="008C2D36"/>
    <w:rsid w:val="008E30E5"/>
    <w:rsid w:val="00AA394E"/>
    <w:rsid w:val="00B10DCA"/>
    <w:rsid w:val="00B27899"/>
    <w:rsid w:val="00C81001"/>
    <w:rsid w:val="00CB2760"/>
    <w:rsid w:val="00CC4C52"/>
    <w:rsid w:val="00E74EF7"/>
    <w:rsid w:val="00EC1BAF"/>
    <w:rsid w:val="00EF48A3"/>
    <w:rsid w:val="00F42CAE"/>
    <w:rsid w:val="00FA3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BA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ВерхКолонтитул"/>
    <w:basedOn w:val="Normal"/>
    <w:link w:val="HeaderChar"/>
    <w:uiPriority w:val="99"/>
    <w:rsid w:val="006B0C1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6B0C19"/>
    <w:rPr>
      <w:rFonts w:ascii="Times New Roman" w:hAnsi="Times New Roman" w:cs="Times New Roman"/>
      <w:sz w:val="24"/>
      <w:szCs w:val="24"/>
    </w:rPr>
  </w:style>
  <w:style w:type="character" w:customStyle="1" w:styleId="2TimesNewRoman">
    <w:name w:val="Основной текст (2) + Times New Roman"/>
    <w:aliases w:val="9 pt"/>
    <w:uiPriority w:val="99"/>
    <w:rsid w:val="006B0C19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uiPriority w:val="99"/>
    <w:rsid w:val="006B0C19"/>
    <w:rPr>
      <w:rFonts w:ascii="Times New Roman" w:hAnsi="Times New Roman"/>
      <w:color w:val="000000"/>
      <w:spacing w:val="0"/>
      <w:w w:val="100"/>
      <w:position w:val="0"/>
      <w:sz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uiPriority w:val="99"/>
    <w:rsid w:val="006B0C19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6B0C19"/>
    <w:rPr>
      <w:rFonts w:ascii="Trebuchet MS" w:hAnsi="Trebuchet MS"/>
      <w:sz w:val="17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6B0C19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20"/>
      <w:shd w:val="clear" w:color="auto" w:fill="FFFFFF"/>
    </w:rPr>
  </w:style>
  <w:style w:type="paragraph" w:customStyle="1" w:styleId="21">
    <w:name w:val="Основной текст (2)1"/>
    <w:basedOn w:val="Normal"/>
    <w:uiPriority w:val="99"/>
    <w:rsid w:val="006B0C19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/>
      <w:color w:val="000000"/>
      <w:sz w:val="19"/>
      <w:szCs w:val="19"/>
    </w:rPr>
  </w:style>
  <w:style w:type="character" w:customStyle="1" w:styleId="26pt1">
    <w:name w:val="Основной текст (2) + 6 pt1"/>
    <w:uiPriority w:val="99"/>
    <w:rsid w:val="006B0C19"/>
    <w:rPr>
      <w:rFonts w:ascii="Times New Roman" w:hAnsi="Times New Roman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table" w:styleId="TableGrid">
    <w:name w:val="Table Grid"/>
    <w:basedOn w:val="TableNormal"/>
    <w:uiPriority w:val="99"/>
    <w:rsid w:val="0087328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CC4C5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8</Pages>
  <Words>2093</Words>
  <Characters>11933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6</cp:revision>
  <cp:lastPrinted>2017-02-15T08:33:00Z</cp:lastPrinted>
  <dcterms:created xsi:type="dcterms:W3CDTF">2017-01-31T15:28:00Z</dcterms:created>
  <dcterms:modified xsi:type="dcterms:W3CDTF">2017-02-15T08:34:00Z</dcterms:modified>
</cp:coreProperties>
</file>